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4BE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6A1F0882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3965B1D" w14:textId="77777777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2F06CB">
        <w:rPr>
          <w:b/>
          <w:bCs/>
          <w:color w:val="002060"/>
          <w:sz w:val="20"/>
          <w:szCs w:val="20"/>
        </w:rPr>
        <w:t>1</w:t>
      </w:r>
    </w:p>
    <w:p w14:paraId="7A3232FC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14:paraId="72DAEA60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bookmarkStart w:id="0" w:name="_Hlk176247242"/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535E5664" w14:textId="77777777" w:rsidR="0001364E" w:rsidRP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</w:t>
      </w:r>
      <w:r w:rsidR="00CB69D9">
        <w:rPr>
          <w:b/>
          <w:i/>
          <w:iCs/>
          <w:color w:val="4472C4" w:themeColor="accent1"/>
          <w:sz w:val="20"/>
          <w:szCs w:val="20"/>
        </w:rPr>
        <w:t xml:space="preserve"> (K)</w:t>
      </w:r>
    </w:p>
    <w:p w14:paraId="65251B5C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</w:t>
      </w:r>
      <w:r w:rsidR="00CB69D9">
        <w:rPr>
          <w:b/>
          <w:i/>
          <w:iCs/>
          <w:color w:val="70AD47" w:themeColor="accent6"/>
          <w:sz w:val="20"/>
          <w:szCs w:val="20"/>
        </w:rPr>
        <w:t xml:space="preserve"> (P)</w:t>
      </w:r>
    </w:p>
    <w:p w14:paraId="5B977AE0" w14:textId="77777777" w:rsidR="0001364E" w:rsidRPr="004F4188" w:rsidRDefault="0001364E" w:rsidP="0001364E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0"/>
          <w:szCs w:val="20"/>
        </w:rPr>
      </w:pPr>
      <w:r w:rsidRPr="004F4188">
        <w:rPr>
          <w:b/>
          <w:i/>
          <w:iCs/>
          <w:color w:val="C65911"/>
          <w:sz w:val="20"/>
          <w:szCs w:val="20"/>
        </w:rPr>
        <w:t>Wymagania na ocenę dobrą</w:t>
      </w:r>
      <w:r w:rsidRPr="004F4188">
        <w:rPr>
          <w:i/>
          <w:iCs/>
          <w:color w:val="C65911"/>
          <w:sz w:val="20"/>
          <w:szCs w:val="20"/>
        </w:rPr>
        <w:t xml:space="preserve"> zawierają wymagania na ocenę dostateczną I dopuszczającą</w:t>
      </w:r>
      <w:r w:rsidR="00CB69D9" w:rsidRPr="004F4188">
        <w:rPr>
          <w:i/>
          <w:iCs/>
          <w:color w:val="C65911"/>
          <w:sz w:val="20"/>
          <w:szCs w:val="20"/>
        </w:rPr>
        <w:t xml:space="preserve"> (R)</w:t>
      </w:r>
    </w:p>
    <w:p w14:paraId="5D51D723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  <w:r w:rsidR="00CB69D9">
        <w:rPr>
          <w:b/>
          <w:i/>
          <w:iCs/>
          <w:color w:val="FF0000"/>
          <w:sz w:val="20"/>
          <w:szCs w:val="20"/>
        </w:rPr>
        <w:t xml:space="preserve"> (D)</w:t>
      </w:r>
    </w:p>
    <w:p w14:paraId="27B74BE8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  <w:r w:rsidR="00CB69D9">
        <w:rPr>
          <w:b/>
          <w:i/>
          <w:iCs/>
          <w:sz w:val="20"/>
          <w:szCs w:val="20"/>
        </w:rPr>
        <w:t xml:space="preserve"> (W)</w:t>
      </w:r>
    </w:p>
    <w:bookmarkEnd w:id="0"/>
    <w:p w14:paraId="3DE7D63A" w14:textId="77777777" w:rsidR="00CB69D9" w:rsidRDefault="00CB69D9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294F850C" w14:textId="77777777" w:rsidR="00B45F43" w:rsidRPr="0001364E" w:rsidRDefault="00B45F43" w:rsidP="00B45F43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3594F28E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2E29FF10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1C2ADB9C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3337BE7F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7C93EB45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51B5ADCD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41D97581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4E7D9C25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43DC1FD1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6EBD6FBD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7474853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3526996B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24D87803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BC5799C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1A6E41EC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483C8A23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7EC095FD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60AF6B2C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18DB70DD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610EA223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0008A703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20071E91" w14:textId="77777777" w:rsidR="00952B24" w:rsidRPr="006A4C58" w:rsidRDefault="00952B24" w:rsidP="00952B24">
      <w:pPr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63BD27E" w14:textId="77777777"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14:paraId="1F80D246" w14:textId="77777777" w:rsidR="002F06CB" w:rsidRDefault="00A80BD4" w:rsidP="002F06C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color w:val="002060"/>
          <w:sz w:val="20"/>
          <w:szCs w:val="20"/>
          <w:u w:val="single"/>
        </w:rPr>
        <w:br w:type="page"/>
      </w:r>
      <w:bookmarkStart w:id="1" w:name="_Hlk15322564"/>
      <w:r w:rsidR="002F06CB" w:rsidRPr="0051162B">
        <w:rPr>
          <w:b/>
          <w:bCs/>
          <w:color w:val="002060"/>
          <w:sz w:val="28"/>
          <w:szCs w:val="28"/>
        </w:rPr>
        <w:lastRenderedPageBreak/>
        <w:t>ZBIORY LICZBOWE. LICZBY RZECZYWISTE.</w:t>
      </w:r>
    </w:p>
    <w:p w14:paraId="2C0F9056" w14:textId="77777777" w:rsidR="00313F37" w:rsidRPr="0051162B" w:rsidRDefault="00313F37" w:rsidP="00313F37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F06CB" w:rsidRPr="006E7D5D" w14:paraId="26F97C33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C2102F7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97BA1C2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2F06CB" w:rsidRPr="006E7D5D" w14:paraId="4C358547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C1E7982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82846EB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2F06CB" w:rsidRPr="006E7D5D" w14:paraId="0B424815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C46E1D0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651CD6B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2F06CB" w:rsidRPr="006E7D5D" w14:paraId="25072108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8D408AD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95D8D6B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2F06CB" w:rsidRPr="006E7D5D" w14:paraId="6623348D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1D8AFD9C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8300B02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2F06CB" w:rsidRPr="006E7D5D" w14:paraId="0E9E5208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FA3E38E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7D5DB2B9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2F06CB" w:rsidRPr="006E7D5D" w14:paraId="2997EF80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ABDA2E5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081F088E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2F06CB" w:rsidRPr="006E7D5D" w14:paraId="59352C92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4CBD904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5B514E49" w14:textId="77777777"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2F06CB" w:rsidRPr="00825B97" w14:paraId="2AE9CE73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7FBC603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40E84D49" w14:textId="77777777"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2F06CB" w:rsidRPr="00825B97" w14:paraId="0A504A69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6A1DEF4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6AF313ED" w14:textId="77777777"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2F06CB" w:rsidRPr="00825B97" w14:paraId="422CF317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543536B" w14:textId="77777777"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42E40F54" w14:textId="77777777"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bookmarkEnd w:id="1"/>
    </w:tbl>
    <w:p w14:paraId="51769092" w14:textId="77777777" w:rsidR="002F06CB" w:rsidRDefault="002F06CB" w:rsidP="002F06C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C951B5D" w14:textId="77777777" w:rsidR="002F06CB" w:rsidRDefault="002F06CB" w:rsidP="002F06CB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B1FF0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B1FF0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0F478EF6" w14:textId="77777777" w:rsidR="002F06CB" w:rsidRDefault="002F06CB" w:rsidP="002F06C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744347B" w14:textId="77777777" w:rsidR="002F06CB" w:rsidRDefault="002F06CB" w:rsidP="002F06CB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E9E269B" w14:textId="77777777" w:rsidR="00A80BD4" w:rsidRDefault="002F06CB" w:rsidP="005C4536">
      <w:pPr>
        <w:spacing w:after="0" w:line="360" w:lineRule="auto"/>
        <w:rPr>
          <w:color w:val="002060"/>
          <w:sz w:val="20"/>
          <w:szCs w:val="20"/>
          <w:u w:val="single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5389"/>
      </w:tblGrid>
      <w:tr w:rsidR="002F06CB" w:rsidRPr="002F06CB" w14:paraId="7523C2B8" w14:textId="77777777" w:rsidTr="00585252">
        <w:trPr>
          <w:trHeight w:val="300"/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center"/>
            <w:hideMark/>
          </w:tcPr>
          <w:p w14:paraId="343BCC92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F06CB" w:rsidRPr="002F06CB" w14:paraId="5005CF65" w14:textId="77777777" w:rsidTr="00585252">
        <w:trPr>
          <w:trHeight w:val="300"/>
          <w:tblHeader/>
          <w:jc w:val="center"/>
        </w:trPr>
        <w:tc>
          <w:tcPr>
            <w:tcW w:w="5820" w:type="dxa"/>
            <w:shd w:val="clear" w:color="000000" w:fill="00B0F0"/>
            <w:vAlign w:val="center"/>
            <w:hideMark/>
          </w:tcPr>
          <w:p w14:paraId="77F20A32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center"/>
            <w:hideMark/>
          </w:tcPr>
          <w:p w14:paraId="1B7E1C06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F06CB" w:rsidRPr="002F06CB" w14:paraId="5EEE123D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9F23EE5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D638B9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2F06CB" w:rsidRPr="002F06CB" w14:paraId="3DCD69BB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E3EA2D2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3F94B5F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2F06CB" w:rsidRPr="002F06CB" w14:paraId="7667D766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C5E0C45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F0964AC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2F06CB" w:rsidRPr="002F06CB" w14:paraId="286DEAF5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8BF57BF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F95FF3F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2F06CB" w:rsidRPr="002F06CB" w14:paraId="305298BB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BDB6F08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C3F37F5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2F06CB" w:rsidRPr="002F06CB" w14:paraId="5F5899C5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BBA18E5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D59F6A9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2F06CB" w:rsidRPr="002F06CB" w14:paraId="71F79B1B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50FF56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04569C6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2F06CB" w:rsidRPr="002F06CB" w14:paraId="5881DEF0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3065444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4DB9F79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2F06CB" w:rsidRPr="002F06CB" w14:paraId="46CBBC92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952924E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FC36A24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liczbę przeciwną oraz odwrotną do danej</w:t>
            </w:r>
          </w:p>
        </w:tc>
      </w:tr>
      <w:tr w:rsidR="002F06CB" w:rsidRPr="002F06CB" w14:paraId="2D466C6E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10E108C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39D86BA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2F06CB" w:rsidRPr="002F06CB" w14:paraId="3DDB463D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1BA9028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D38F9FD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2F06CB" w:rsidRPr="002F06CB" w14:paraId="2624B849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0226F26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40EC83D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2F06CB" w:rsidRPr="002F06CB" w14:paraId="2D50EB14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9BE801D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C45D032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2F06CB" w:rsidRPr="002F06CB" w14:paraId="3A0E63EF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4571ABC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CA9682C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</w:p>
        </w:tc>
      </w:tr>
      <w:tr w:rsidR="002F06CB" w:rsidRPr="002F06CB" w14:paraId="4E58B091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51C9CB8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i potrafi stosować cechy podzielności liczb naturalnych (przez 2, 3, 4, 5, 6, 8, 9, 10);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5B510F7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2F06CB" w:rsidRPr="002F06CB" w14:paraId="10C53791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B7A868A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6882A22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2F06CB" w:rsidRPr="002F06CB" w14:paraId="1F9AA1D5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78F167A6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022516D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2F06CB" w:rsidRPr="002F06CB" w14:paraId="5C305863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A3F3D0D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715D8F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2F06CB" w:rsidRPr="002F06CB" w14:paraId="050D5A4F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5BBA8B4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B43D9F5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2F06CB" w:rsidRPr="002F06CB" w14:paraId="7C20B9AA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C4E350E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przedziału otw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rtego i domkni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tego;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F56484F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2F06CB" w:rsidRPr="002F06CB" w14:paraId="0EEFF280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E7FAD17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320086C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2F06CB" w:rsidRPr="002F06CB" w14:paraId="6A86BCD2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636D51E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09AB7B7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szacować wartości wyrażeń</w:t>
            </w:r>
          </w:p>
        </w:tc>
      </w:tr>
      <w:tr w:rsidR="002F06CB" w:rsidRPr="002F06CB" w14:paraId="1A8A460A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E06C038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 , co to jest równanie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4090ED0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7ECB7FFC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5ADA68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1D97789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5B357D30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FF9CFBF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DA3AD2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0109587B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E108F1A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C4EAB2A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663F5AB4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E942193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3D8FBC3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46FA819D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78796C4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7AF9BD9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323CC8BC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34B3D34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877AD36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14:paraId="5E1C6338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0ED9F26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6FF6041" w14:textId="77777777"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21751BC" w14:textId="77777777" w:rsidR="002F06CB" w:rsidRDefault="002F06C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9"/>
        <w:gridCol w:w="5374"/>
      </w:tblGrid>
      <w:tr w:rsidR="002F06CB" w:rsidRPr="002F06CB" w14:paraId="542D9A1F" w14:textId="77777777" w:rsidTr="005C4536">
        <w:trPr>
          <w:trHeight w:val="300"/>
          <w:tblHeader/>
          <w:jc w:val="center"/>
        </w:trPr>
        <w:tc>
          <w:tcPr>
            <w:tcW w:w="12240" w:type="dxa"/>
            <w:gridSpan w:val="2"/>
            <w:shd w:val="clear" w:color="000000" w:fill="333F4F"/>
            <w:vAlign w:val="center"/>
            <w:hideMark/>
          </w:tcPr>
          <w:p w14:paraId="53A74C79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2F06CB" w:rsidRPr="002F06CB" w14:paraId="6B7B4560" w14:textId="77777777" w:rsidTr="00585252">
        <w:trPr>
          <w:trHeight w:val="300"/>
          <w:tblHeader/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747E71C6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000000" w:fill="FF0000"/>
            <w:vAlign w:val="center"/>
            <w:hideMark/>
          </w:tcPr>
          <w:p w14:paraId="31DFA2F4" w14:textId="77777777"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F06CB" w:rsidRPr="002F06CB" w14:paraId="1A102C41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2172CD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653E1749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2F06CB" w:rsidRPr="002F06CB" w14:paraId="3FEEA920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7E8031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wyznaczać sumy, różnice i iloczyny więcej niż dwóch zbiorów: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0508DC0E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2F06CB" w:rsidRPr="002F06CB" w14:paraId="4D4ECCA4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DB18A0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0D4C9077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2F06CB" w:rsidRPr="002F06CB" w14:paraId="78356E7D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D9E3F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1C7CBB98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2F06CB" w:rsidRPr="002F06CB" w14:paraId="329B28CC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C9B0F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0E356CCA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oszacować wartość liczby niewymiernej</w:t>
            </w:r>
          </w:p>
        </w:tc>
      </w:tr>
      <w:tr w:rsidR="002F06CB" w:rsidRPr="002F06CB" w14:paraId="62D6B340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8E26B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a,b</w:t>
            </w:r>
            <w:proofErr w:type="spellEnd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)</w:t>
            </w:r>
            <w:r w:rsidR="00585252"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NWW(a, b)= ab;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0992E137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wykonywać działania na więcej niż dwóch przedziałach liczbowych;</w:t>
            </w:r>
          </w:p>
        </w:tc>
      </w:tr>
      <w:tr w:rsidR="002F06CB" w:rsidRPr="002F06CB" w14:paraId="162D18DD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A787E6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731560BD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2F06CB" w:rsidRPr="002F06CB" w14:paraId="64822B8E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FA6D5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68501D55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2F06CB" w:rsidRPr="002F06CB" w14:paraId="43411A4E" w14:textId="77777777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DD314" w14:textId="77777777"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2327A712" w14:textId="77777777"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</w:tr>
    </w:tbl>
    <w:p w14:paraId="339B0817" w14:textId="77777777" w:rsidR="002F06CB" w:rsidRDefault="002F06C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A17034" w:rsidRPr="00A17034" w14:paraId="4B0089D2" w14:textId="77777777" w:rsidTr="00585252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5D922775" w14:textId="77777777" w:rsidR="00A17034" w:rsidRPr="00A17034" w:rsidRDefault="00A17034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A17034" w:rsidRPr="00A17034" w14:paraId="0F580E1C" w14:textId="77777777" w:rsidTr="00585252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6EB420B7" w14:textId="77777777" w:rsidR="00A17034" w:rsidRPr="00A17034" w:rsidRDefault="00A17034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17034" w:rsidRPr="00A17034" w14:paraId="742450F0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402204F0" w14:textId="77777777" w:rsidR="00A17034" w:rsidRPr="00A17034" w:rsidRDefault="00A17034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A17034" w:rsidRPr="00A17034" w14:paraId="6E39AF0F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041FAA7" w14:textId="77777777" w:rsidR="00A17034" w:rsidRPr="00A17034" w:rsidRDefault="00A17034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35FDBCD9" w14:textId="77777777" w:rsidR="00DE45CE" w:rsidRDefault="00DE45CE">
      <w:pPr>
        <w:rPr>
          <w:color w:val="002060"/>
          <w:sz w:val="20"/>
          <w:szCs w:val="20"/>
          <w:u w:val="single"/>
        </w:rPr>
      </w:pPr>
    </w:p>
    <w:p w14:paraId="6242A7F9" w14:textId="77777777" w:rsidR="00DE45CE" w:rsidRDefault="00DE45CE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3232DED0" w14:textId="77777777" w:rsidR="00A17034" w:rsidRDefault="00A17034">
      <w:pPr>
        <w:rPr>
          <w:color w:val="002060"/>
          <w:sz w:val="20"/>
          <w:szCs w:val="20"/>
          <w:u w:val="single"/>
        </w:rPr>
      </w:pPr>
    </w:p>
    <w:p w14:paraId="649AA5DB" w14:textId="77777777" w:rsidR="00DE45CE" w:rsidRDefault="00DE45CE" w:rsidP="00DE45CE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WYRAŻENIA ALGEBRAICZNE.</w:t>
      </w:r>
    </w:p>
    <w:p w14:paraId="1BD9A9AA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DE45CE" w:rsidRPr="006E7D5D" w14:paraId="5B726D7B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84E8FD7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8F0DD9B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DE45CE" w:rsidRPr="006E7D5D" w14:paraId="557D098B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FDEF048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6B4E9E0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DE45CE" w:rsidRPr="006E7D5D" w14:paraId="0216A2A2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8E40B2A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F8D12CA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DE45CE" w:rsidRPr="006E7D5D" w14:paraId="189296E0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969CCC3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AE11941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DE45CE" w:rsidRPr="006E7D5D" w14:paraId="4586FF78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AB2D50F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9A47771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DE45CE" w:rsidRPr="006E7D5D" w14:paraId="4F2FF317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7037B21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B978758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DE45CE" w:rsidRPr="006E7D5D" w14:paraId="00D7607A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D8D9510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3B9C939A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DE45CE" w:rsidRPr="006E7D5D" w14:paraId="64CAD69F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19CE084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5A5E0AA2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DE45CE" w:rsidRPr="006E7D5D" w14:paraId="676BA6FE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54986F92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76FD1DC3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DE45CE" w:rsidRPr="006E7D5D" w14:paraId="33E15866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27F24082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13A173BA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DE45CE" w:rsidRPr="006E7D5D" w14:paraId="6742795F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70912E0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622602B3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DE45CE" w:rsidRPr="006E7D5D" w14:paraId="1A721006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C372460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6A7B622C" w14:textId="77777777"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DE45CE" w:rsidRPr="00183DD7" w14:paraId="4F3EDA13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24DD6815" w14:textId="77777777"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14:paraId="5CEEC66B" w14:textId="77777777" w:rsidR="00DE45CE" w:rsidRPr="00183DD7" w:rsidRDefault="00DE45CE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Przekształcanie wzorów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DE45CE" w:rsidRPr="00877024" w14:paraId="1FBAA881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940F7A0" w14:textId="77777777" w:rsidR="00DE45CE" w:rsidRPr="00877024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877024"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14:paraId="0C687E1C" w14:textId="77777777" w:rsidR="00DE45CE" w:rsidRPr="00877024" w:rsidRDefault="00DE45CE" w:rsidP="000918BA">
            <w:pPr>
              <w:rPr>
                <w:color w:val="002060"/>
                <w:sz w:val="20"/>
                <w:szCs w:val="20"/>
              </w:rPr>
            </w:pPr>
            <w:r w:rsidRPr="00877024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14:paraId="56DF1668" w14:textId="77777777" w:rsidR="00DE45CE" w:rsidRDefault="00DE45CE" w:rsidP="00DE45C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76B80CD" w14:textId="77777777" w:rsidR="00DE45CE" w:rsidRPr="001F0EA5" w:rsidRDefault="00DE45CE" w:rsidP="00DE45CE">
      <w:pPr>
        <w:pStyle w:val="Akapitzlist"/>
        <w:numPr>
          <w:ilvl w:val="0"/>
          <w:numId w:val="1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02391D55" w14:textId="77777777" w:rsidR="00DE45CE" w:rsidRDefault="00DE45CE" w:rsidP="00DE45C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426E5B9" w14:textId="77777777" w:rsidR="00DE45CE" w:rsidRDefault="00DE45CE" w:rsidP="00DE45C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4347CB9E" w14:textId="77777777" w:rsidR="00DE45CE" w:rsidRDefault="00DE45CE" w:rsidP="00DE45CE">
      <w:pPr>
        <w:spacing w:after="0" w:line="360" w:lineRule="auto"/>
        <w:rPr>
          <w:color w:val="002060"/>
          <w:sz w:val="20"/>
          <w:szCs w:val="20"/>
          <w:u w:val="single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5385"/>
      </w:tblGrid>
      <w:tr w:rsidR="00DE45CE" w:rsidRPr="00DE45CE" w14:paraId="2B18958D" w14:textId="77777777" w:rsidTr="00585252">
        <w:trPr>
          <w:trHeight w:val="300"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14:paraId="345B3BF9" w14:textId="77777777"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DE45CE" w:rsidRPr="00DE45CE" w14:paraId="2A27EFF3" w14:textId="77777777" w:rsidTr="00585252">
        <w:trPr>
          <w:trHeight w:val="300"/>
          <w:tblHeader/>
          <w:jc w:val="center"/>
        </w:trPr>
        <w:tc>
          <w:tcPr>
            <w:tcW w:w="5388" w:type="dxa"/>
            <w:shd w:val="clear" w:color="000000" w:fill="00B0F0"/>
            <w:vAlign w:val="bottom"/>
            <w:hideMark/>
          </w:tcPr>
          <w:p w14:paraId="692E10BF" w14:textId="77777777"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5" w:type="dxa"/>
            <w:shd w:val="clear" w:color="000000" w:fill="00B050"/>
            <w:vAlign w:val="bottom"/>
            <w:hideMark/>
          </w:tcPr>
          <w:p w14:paraId="27455704" w14:textId="77777777"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E45CE" w:rsidRPr="00DE45CE" w14:paraId="083638F3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592CF94B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cia: jednomianu, jednomianów podobnych, wyrażenia algebraicznego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2D649F0B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metodę grupowania wyrazów</w:t>
            </w:r>
          </w:p>
        </w:tc>
      </w:tr>
      <w:tr w:rsidR="00DE45CE" w:rsidRPr="00DE45CE" w14:paraId="4E7C5F04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23336E7D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zasad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redukowania wyrazów podobnych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07226B55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</w:t>
            </w:r>
          </w:p>
        </w:tc>
      </w:tr>
      <w:tr w:rsidR="00DE45CE" w:rsidRPr="00DE45CE" w14:paraId="59E85AC1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1455ECB4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dodawać i odejmować sumy algebraiczne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3F667D79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sprawnie posługiwać się wzorami skróconego mnożenia:  (a – b)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– 2ab +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  (a + b)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+ 2ab +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–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DE45CE" w:rsidRPr="00DE45CE" w14:paraId="10A8986B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41EE891C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mnożyć sumy algebraiczne przez jednomiany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770EDFB2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DE45CE" w:rsidRPr="00DE45CE" w14:paraId="2316DF41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2EEBF1F3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obliczać wartości liczbowe wyrażeń algebraicznych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2CADD025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DE45CE" w:rsidRPr="00DE45CE" w14:paraId="35F42A65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3F7F82DA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19CBAE8E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przeprowadzić dowód niewymierności pierwiastka z 2;</w:t>
            </w:r>
          </w:p>
        </w:tc>
      </w:tr>
      <w:tr w:rsidR="00DE45CE" w:rsidRPr="00DE45CE" w14:paraId="34EECEDE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730B2FFE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0F3D122C" w14:textId="77777777"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585252" w:rsidRPr="00DE45CE" w14:paraId="4BA20510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4882ECEB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61C7DE24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usunąć niewymierność z mianownika, który jest sumą lub różnicą zawi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rającą w zapisie pierwiastek kwadratowy;</w:t>
            </w:r>
          </w:p>
        </w:tc>
      </w:tr>
      <w:tr w:rsidR="00585252" w:rsidRPr="00DE45CE" w14:paraId="03C1B32E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21A90590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6C473B7A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585252" w:rsidRPr="00DE45CE" w14:paraId="7AC4BF58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3903A8EE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5C74754C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585252" w:rsidRPr="00DE45CE" w14:paraId="75314E05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68ED91E5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7D02F300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585252" w:rsidRPr="00DE45CE" w14:paraId="485075CB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7F8AFBF1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11F03C92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585252" w:rsidRPr="00DE45CE" w14:paraId="709B37C3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51C3D4E5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60CB4176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585252" w:rsidRPr="00DE45CE" w14:paraId="69B3C0DF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0DB72343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45D078B6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zasadę dowodzenia wprost</w:t>
            </w:r>
          </w:p>
        </w:tc>
      </w:tr>
      <w:tr w:rsidR="00585252" w:rsidRPr="00DE45CE" w14:paraId="71CF8383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2FFB144A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 kwantyfikatora ogólnego i kwantyfikatora szczegółowego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4E46163A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</w:t>
            </w:r>
          </w:p>
        </w:tc>
      </w:tr>
      <w:tr w:rsidR="00585252" w:rsidRPr="00DE45CE" w14:paraId="08CB214C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40F52DA1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18E448D7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585252" w:rsidRPr="00DE45CE" w14:paraId="24CD5A9E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73C91522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043C9FDC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afi zamienić podstawę logarytmu;</w:t>
            </w:r>
          </w:p>
        </w:tc>
      </w:tr>
      <w:tr w:rsidR="00585252" w:rsidRPr="00DE45CE" w14:paraId="6BCF5E22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751A32DE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ze wzoru wskazaną zmienną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14:paraId="091E55D4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14:paraId="6679D7A1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0D5B406E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14:paraId="00C37C07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14:paraId="62FD7B6A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6B523971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14:paraId="4C729651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14:paraId="1D126456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3174711E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5B245D0B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DE45CE" w14:paraId="7B38D231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659FFBF3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14:paraId="459188C5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DE45CE" w14:paraId="2FBD3D93" w14:textId="77777777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14:paraId="4DE49FD4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14:paraId="56D475EF" w14:textId="77777777"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9EFEB86" w14:textId="77777777" w:rsidR="00DE45CE" w:rsidRDefault="00DE45CE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92"/>
      </w:tblGrid>
      <w:tr w:rsidR="00585252" w:rsidRPr="00585252" w14:paraId="1858C662" w14:textId="77777777" w:rsidTr="00585252">
        <w:trPr>
          <w:trHeight w:val="300"/>
          <w:tblHeader/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14:paraId="542B3338" w14:textId="77777777"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85252" w:rsidRPr="00585252" w14:paraId="1877D0C4" w14:textId="77777777" w:rsidTr="00585252">
        <w:trPr>
          <w:trHeight w:val="300"/>
          <w:tblHeader/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14:paraId="20BF6BAE" w14:textId="77777777"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14:paraId="6A92B006" w14:textId="77777777"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85252" w:rsidRPr="00585252" w14:paraId="436B7C4F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790A8F9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mnożyć sumy algebraiczne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3AF3406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g</w:t>
            </w: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rupowania wyrazów</w:t>
            </w:r>
          </w:p>
        </w:tc>
      </w:tr>
      <w:tr w:rsidR="00585252" w:rsidRPr="00585252" w14:paraId="578C4C3B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D8CAA09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budować i nazywać wyrażenia algebraiczne o złożonej konstrukcji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863CBBF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585252" w:rsidRPr="00585252" w14:paraId="183D4AE0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C555836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125F539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dowód ni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e</w:t>
            </w: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wymierności pierwiastka z 3, 5, …</w:t>
            </w:r>
          </w:p>
        </w:tc>
      </w:tr>
      <w:tr w:rsidR="00585252" w:rsidRPr="00585252" w14:paraId="72FA0F26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26E2B93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78A62B8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585252" w:rsidRPr="00585252" w14:paraId="53AB382E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E2421A2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B2B355E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585252" w:rsidRPr="00585252" w14:paraId="2FEFEC02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A971F2A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2938206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585252" w:rsidRPr="00585252" w14:paraId="26916FC8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223DDBAD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A21323F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585252" w:rsidRPr="00585252" w14:paraId="4DD725DA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47A1DC7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BD53821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585252" w:rsidRPr="00585252" w14:paraId="40270437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1D3EA32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dowodzić twierdzenia, posługując się dowodem nie wprost;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9CC5D60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585252" w:rsidRPr="00585252" w14:paraId="1B460C1F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3D991BD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symbolicznie zapisać zdanie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CB8DEBF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zasadę dowodzenia nie wprost</w:t>
            </w:r>
          </w:p>
        </w:tc>
      </w:tr>
      <w:tr w:rsidR="00585252" w:rsidRPr="00585252" w14:paraId="52BB4407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94BC6B8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ocenić wartość logiczną prostego zdania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B13694C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</w:t>
            </w:r>
          </w:p>
        </w:tc>
      </w:tr>
      <w:tr w:rsidR="00585252" w:rsidRPr="00585252" w14:paraId="2681CD9A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52D9BF4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zaprzeczenie prostego zdania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71C4D08E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</w:t>
            </w:r>
          </w:p>
        </w:tc>
      </w:tr>
      <w:tr w:rsidR="00585252" w:rsidRPr="00585252" w14:paraId="088610DD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CB943B7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kontrprzykład, jeśli twierdzenie jest fałszywe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4A67BB37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585252" w:rsidRPr="00585252" w14:paraId="672768DF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A41A6A2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3A25F1B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585252" w:rsidRPr="00585252" w14:paraId="366AE774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6DEF1996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08B582E3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585252" w:rsidRPr="00585252" w14:paraId="5B2F60EB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E3E0E54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6DB88767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585252" w:rsidRPr="00585252" w14:paraId="4FB46328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43A603CB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2EC5637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585252" w14:paraId="26E4BCCC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564CD3F1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5C6B994B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585252" w14:paraId="7CB1A53E" w14:textId="77777777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302B9CD3" w14:textId="77777777"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42C25C5" w14:textId="77777777"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461D41F2" w14:textId="77777777" w:rsidR="00585252" w:rsidRDefault="00585252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85252" w:rsidRPr="00585252" w14:paraId="6A80D894" w14:textId="77777777" w:rsidTr="00585252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6B77B5A8" w14:textId="77777777"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85252" w:rsidRPr="00585252" w14:paraId="123E1B53" w14:textId="77777777" w:rsidTr="00585252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6C018AFE" w14:textId="77777777"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85252" w:rsidRPr="00585252" w14:paraId="03FC3031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73AB0C1A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wykorzystać pojęcie logarytmu w zadaniach praktycznych.</w:t>
            </w:r>
          </w:p>
        </w:tc>
      </w:tr>
      <w:tr w:rsidR="00585252" w:rsidRPr="00585252" w14:paraId="0E25056E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7CD18D42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585252" w:rsidRPr="00585252" w14:paraId="75AA0C64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D4E0888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585252" w:rsidRPr="00585252" w14:paraId="798C93C2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7AA4101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niestandardowe zadania tekstowe z kontekstem praktycznym z zastosowaniem potęg o wykł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dnikach całkowitych</w:t>
            </w:r>
          </w:p>
        </w:tc>
      </w:tr>
      <w:tr w:rsidR="00585252" w:rsidRPr="00585252" w14:paraId="1C6F407B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10D75DC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585252" w:rsidRPr="00585252" w14:paraId="4CB691A8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73097410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przeprowadzać dowody twierdzeń o 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standardowej treści</w:t>
            </w:r>
          </w:p>
        </w:tc>
      </w:tr>
      <w:tr w:rsidR="00585252" w:rsidRPr="00585252" w14:paraId="5218EEBB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2FEC003" w14:textId="77777777"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14:paraId="218B6C41" w14:textId="77777777" w:rsidR="00630ACF" w:rsidRDefault="00630ACF">
      <w:pPr>
        <w:rPr>
          <w:color w:val="002060"/>
          <w:sz w:val="20"/>
          <w:szCs w:val="20"/>
          <w:u w:val="single"/>
        </w:rPr>
      </w:pPr>
    </w:p>
    <w:p w14:paraId="7CC4B7CD" w14:textId="77777777" w:rsidR="00630ACF" w:rsidRDefault="00630ACF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21CC2A89" w14:textId="77777777" w:rsidR="00585252" w:rsidRDefault="00585252">
      <w:pPr>
        <w:rPr>
          <w:color w:val="002060"/>
          <w:sz w:val="20"/>
          <w:szCs w:val="20"/>
          <w:u w:val="single"/>
        </w:rPr>
      </w:pPr>
    </w:p>
    <w:p w14:paraId="30889560" w14:textId="77777777" w:rsidR="00630ACF" w:rsidRDefault="00630ACF" w:rsidP="00751A3A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FUNKCJE I ICH WŁASNOŚCI.</w:t>
      </w:r>
    </w:p>
    <w:p w14:paraId="02D741EB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630ACF" w:rsidRPr="006E7D5D" w14:paraId="2FD5E3F4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17089723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F9AC720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630ACF" w:rsidRPr="006E7D5D" w14:paraId="08849411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B96CC80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3302192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630ACF" w:rsidRPr="006E7D5D" w14:paraId="2261DA13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131023A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02F51CC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630ACF" w:rsidRPr="006E7D5D" w14:paraId="59560363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1EF7D203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4407F07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630ACF" w:rsidRPr="006E7D5D" w14:paraId="181CEA4C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53CCD09E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36C2D90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630ACF" w:rsidRPr="006E7D5D" w14:paraId="4E478675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28551830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38DB437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630ACF" w:rsidRPr="006E7D5D" w14:paraId="70B9337E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28FE2699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391B8B3B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630ACF" w:rsidRPr="006E7D5D" w14:paraId="5708358E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BF9598B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77ECEB35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parzyste i nieparzyste</w:t>
            </w:r>
          </w:p>
        </w:tc>
      </w:tr>
      <w:tr w:rsidR="00630ACF" w:rsidRPr="006E7D5D" w14:paraId="349CBD3E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0FB789A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7A4E9AFC" w14:textId="77777777"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630ACF" w:rsidRPr="00BD7C6E" w14:paraId="509086AB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C14CB90" w14:textId="77777777"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44D23D90" w14:textId="77777777" w:rsidR="00630ACF" w:rsidRPr="00BD7C6E" w:rsidRDefault="00630ACF" w:rsidP="000918BA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14:paraId="538B214A" w14:textId="77777777" w:rsidR="00630ACF" w:rsidRDefault="00630ACF" w:rsidP="00630ACF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B89058D" w14:textId="77777777" w:rsidR="00630ACF" w:rsidRDefault="00630ACF" w:rsidP="00630ACF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2A6BAC0" w14:textId="77777777" w:rsidR="00630ACF" w:rsidRPr="001F0EA5" w:rsidRDefault="00630ACF" w:rsidP="00630A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0157515D" w14:textId="77777777" w:rsidR="00630ACF" w:rsidRDefault="00630ACF">
      <w:pPr>
        <w:rPr>
          <w:color w:val="002060"/>
          <w:sz w:val="20"/>
          <w:szCs w:val="20"/>
          <w:u w:val="single"/>
        </w:rPr>
      </w:pPr>
    </w:p>
    <w:p w14:paraId="0DD908C5" w14:textId="77777777" w:rsidR="00630ACF" w:rsidRDefault="00630ACF" w:rsidP="00630ACF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4953"/>
      </w:tblGrid>
      <w:tr w:rsidR="002027A4" w:rsidRPr="002027A4" w14:paraId="53BF76EA" w14:textId="77777777" w:rsidTr="002027A4">
        <w:trPr>
          <w:trHeight w:val="300"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5A3238F2" w14:textId="77777777"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027A4" w:rsidRPr="002027A4" w14:paraId="513E6088" w14:textId="77777777" w:rsidTr="002027A4">
        <w:trPr>
          <w:trHeight w:val="300"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14:paraId="7341CCD1" w14:textId="77777777"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bottom w:val="dotted" w:sz="4" w:space="0" w:color="auto"/>
            </w:tcBorders>
            <w:shd w:val="clear" w:color="000000" w:fill="00B050"/>
            <w:vAlign w:val="bottom"/>
            <w:hideMark/>
          </w:tcPr>
          <w:p w14:paraId="3E5B57A6" w14:textId="77777777"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027A4" w:rsidRPr="002027A4" w14:paraId="7DB86C24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10A2A74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odróżnić funkcję od innych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przyporządkowani:</w:t>
            </w:r>
          </w:p>
        </w:tc>
        <w:tc>
          <w:tcPr>
            <w:tcW w:w="58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E0B974E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</w:tc>
      </w:tr>
      <w:tr w:rsidR="002027A4" w:rsidRPr="002027A4" w14:paraId="0CA56036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71994FE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B75AE1D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a) dziedzina funkcji</w:t>
            </w:r>
          </w:p>
        </w:tc>
      </w:tr>
      <w:tr w:rsidR="002027A4" w:rsidRPr="002027A4" w14:paraId="6E951F5F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F68AAA5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D674A2B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b) zbiór wartości funkcji</w:t>
            </w:r>
          </w:p>
        </w:tc>
      </w:tr>
      <w:tr w:rsidR="002027A4" w:rsidRPr="002027A4" w14:paraId="1ED82887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9E171DA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8D9993B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c) miejsce zerowe funkcji</w:t>
            </w:r>
          </w:p>
        </w:tc>
      </w:tr>
      <w:tr w:rsidR="002027A4" w:rsidRPr="002027A4" w14:paraId="7DA6EA77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5979071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28D313F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d) argument funkcji, gdy dana jest wartość funkcji</w:t>
            </w:r>
          </w:p>
        </w:tc>
      </w:tr>
      <w:tr w:rsidR="002027A4" w:rsidRPr="002027A4" w14:paraId="56B01FEE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77DDA5C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22EC109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e) wartość funkcji dla danego argumentu</w:t>
            </w:r>
          </w:p>
        </w:tc>
      </w:tr>
      <w:tr w:rsidR="002027A4" w:rsidRPr="002027A4" w14:paraId="580DB210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DC5C701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7703E2A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</w:tc>
      </w:tr>
      <w:tr w:rsidR="002027A4" w:rsidRPr="002027A4" w14:paraId="20713DF3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07503BB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41CD056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</w:tc>
      </w:tr>
      <w:tr w:rsidR="002027A4" w:rsidRPr="002027A4" w14:paraId="66B3DC0D" w14:textId="77777777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3624A6D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CE0572" w14:textId="77777777"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2027A4" w:rsidRPr="002027A4" w14:paraId="0F0E0019" w14:textId="77777777" w:rsidTr="00751A3A">
        <w:trPr>
          <w:jc w:val="center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1D0DBF4F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370F259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interpretować informacje </w:t>
            </w:r>
            <w:r w:rsidRPr="002027A4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na podstawie wykresów funkcji</w:t>
            </w: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2027A4" w:rsidRPr="002027A4" w14:paraId="4C6D17E5" w14:textId="77777777" w:rsidTr="00751A3A">
        <w:trPr>
          <w:jc w:val="center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14:paraId="272688AA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C55A379" w14:textId="77777777"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2027A4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lub wykresu funkcji</w:t>
            </w: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</w:tbl>
    <w:p w14:paraId="103A9C36" w14:textId="77777777" w:rsidR="002027A4" w:rsidRDefault="002027A4" w:rsidP="00630ACF">
      <w:pPr>
        <w:spacing w:after="0" w:line="360" w:lineRule="auto"/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391"/>
      </w:tblGrid>
      <w:tr w:rsidR="00751A3A" w:rsidRPr="00751A3A" w14:paraId="721E20CA" w14:textId="77777777" w:rsidTr="00313F37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14:paraId="33878C4C" w14:textId="77777777"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751A3A" w:rsidRPr="00751A3A" w14:paraId="35A546B8" w14:textId="77777777" w:rsidTr="00313F37">
        <w:trPr>
          <w:trHeight w:val="300"/>
          <w:jc w:val="center"/>
        </w:trPr>
        <w:tc>
          <w:tcPr>
            <w:tcW w:w="5382" w:type="dxa"/>
            <w:shd w:val="clear" w:color="000000" w:fill="FFC000"/>
            <w:vAlign w:val="center"/>
            <w:hideMark/>
          </w:tcPr>
          <w:p w14:paraId="08DCD5C7" w14:textId="77777777"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1" w:type="dxa"/>
            <w:shd w:val="clear" w:color="000000" w:fill="FF0000"/>
            <w:vAlign w:val="center"/>
            <w:hideMark/>
          </w:tcPr>
          <w:p w14:paraId="1B01F874" w14:textId="77777777"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51A3A" w:rsidRPr="00751A3A" w14:paraId="4021839D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2096CCC0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439954D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751A3A" w:rsidRPr="00751A3A" w14:paraId="4942506B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60C2F34D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31FCC5F0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751A3A" w:rsidRPr="00751A3A" w14:paraId="39C5FE16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1013F69C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8E87B10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751A3A" w:rsidRPr="00751A3A" w14:paraId="488AE6B5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7BB173B2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1B06E78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funkcji parzystej oraz nieparzystej;</w:t>
            </w:r>
          </w:p>
        </w:tc>
      </w:tr>
      <w:tr w:rsidR="00751A3A" w:rsidRPr="00751A3A" w14:paraId="40D0F693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13C183ED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softHyphen/>
              <w:t>sytu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01EECA3B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zbadać na podstawie definicji parzystość (nieparzystość) danej funkcji;</w:t>
            </w:r>
          </w:p>
        </w:tc>
      </w:tr>
      <w:tr w:rsidR="00751A3A" w:rsidRPr="00751A3A" w14:paraId="3049C69B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2B9047A3" w14:textId="77777777"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591907B6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751A3A" w:rsidRPr="00751A3A" w14:paraId="7A1B9534" w14:textId="77777777" w:rsidTr="00313F37">
        <w:trPr>
          <w:jc w:val="center"/>
        </w:trPr>
        <w:tc>
          <w:tcPr>
            <w:tcW w:w="5382" w:type="dxa"/>
            <w:shd w:val="clear" w:color="auto" w:fill="auto"/>
            <w:vAlign w:val="bottom"/>
            <w:hideMark/>
          </w:tcPr>
          <w:p w14:paraId="1954FAF5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14:paraId="6C2C49E4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</w:tbl>
    <w:p w14:paraId="0F37E2F4" w14:textId="77777777" w:rsidR="002027A4" w:rsidRDefault="002027A4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751A3A" w:rsidRPr="00751A3A" w14:paraId="22670CEE" w14:textId="77777777" w:rsidTr="00751A3A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6E0A763E" w14:textId="77777777"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751A3A" w:rsidRPr="00751A3A" w14:paraId="369F637A" w14:textId="77777777" w:rsidTr="00751A3A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6667C938" w14:textId="77777777"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751A3A" w:rsidRPr="00751A3A" w14:paraId="011746A8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BB81C02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751A3A" w:rsidRPr="00751A3A" w14:paraId="5A8CA91B" w14:textId="77777777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74FE4AE8" w14:textId="77777777"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14:paraId="61405BBB" w14:textId="77777777" w:rsidR="00751A3A" w:rsidRDefault="00751A3A">
      <w:pPr>
        <w:rPr>
          <w:color w:val="002060"/>
          <w:sz w:val="20"/>
          <w:szCs w:val="20"/>
          <w:u w:val="single"/>
        </w:rPr>
      </w:pPr>
    </w:p>
    <w:p w14:paraId="7D0BF67D" w14:textId="77777777" w:rsidR="00751A3A" w:rsidRDefault="00751A3A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4EFC0648" w14:textId="77777777" w:rsidR="00350090" w:rsidRDefault="00350090" w:rsidP="00350090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p w14:paraId="3589CF26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50090" w:rsidRPr="006E7D5D" w14:paraId="19C6A5E1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2DCBA3A" w14:textId="77777777"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8E0F93E" w14:textId="77777777"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50090" w:rsidRPr="006E7D5D" w14:paraId="27BF30CA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4D677DC" w14:textId="77777777"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62C12BEE" w14:textId="77777777"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50090" w:rsidRPr="006E7D5D" w14:paraId="769C78AD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CBF7B5D" w14:textId="77777777"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8EC91A7" w14:textId="77777777"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50090" w:rsidRPr="006E7D5D" w14:paraId="1B1076D9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BCE69D9" w14:textId="77777777"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8BFA456" w14:textId="77777777"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50090" w:rsidRPr="006E7D5D" w14:paraId="6B641F34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61AC231E" w14:textId="77777777"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23CC3042" w14:textId="77777777"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  <w:tr w:rsidR="00350090" w:rsidRPr="003758FA" w14:paraId="3F123117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B0DF5D0" w14:textId="77777777" w:rsidR="00350090" w:rsidRPr="003758FA" w:rsidRDefault="00350090" w:rsidP="000918BA">
            <w:pPr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b/>
                <w:bCs/>
                <w:i/>
                <w:i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19C2A5E" w14:textId="77777777" w:rsidR="00350090" w:rsidRPr="003758FA" w:rsidRDefault="00350090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i/>
                <w:iCs/>
                <w:color w:val="002060"/>
                <w:sz w:val="20"/>
                <w:szCs w:val="20"/>
              </w:rPr>
              <w:t>Wykresy wybranych funkcji</w:t>
            </w:r>
            <w:r w:rsidRPr="00877024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14:paraId="37F20A22" w14:textId="77777777" w:rsidR="00350090" w:rsidRDefault="00350090" w:rsidP="00350090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B7B9ED4" w14:textId="77777777" w:rsidR="00350090" w:rsidRPr="001F0EA5" w:rsidRDefault="00350090" w:rsidP="003500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30891B1C" w14:textId="77777777" w:rsidR="00751A3A" w:rsidRDefault="00751A3A">
      <w:pPr>
        <w:rPr>
          <w:color w:val="002060"/>
          <w:sz w:val="20"/>
          <w:szCs w:val="20"/>
          <w:u w:val="single"/>
        </w:rPr>
      </w:pPr>
    </w:p>
    <w:p w14:paraId="16E1D0D3" w14:textId="77777777" w:rsidR="00350090" w:rsidRDefault="00350090" w:rsidP="00350090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1"/>
        <w:gridCol w:w="5372"/>
      </w:tblGrid>
      <w:tr w:rsidR="00350090" w:rsidRPr="00350090" w14:paraId="6CAF7819" w14:textId="77777777" w:rsidTr="00350090"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7014E559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50090" w:rsidRPr="00350090" w14:paraId="0049A946" w14:textId="77777777" w:rsidTr="00350090">
        <w:tc>
          <w:tcPr>
            <w:tcW w:w="5820" w:type="dxa"/>
            <w:shd w:val="clear" w:color="000000" w:fill="00B0F0"/>
            <w:vAlign w:val="bottom"/>
            <w:hideMark/>
          </w:tcPr>
          <w:p w14:paraId="229F3F29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14:paraId="5246C6E9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50090" w:rsidRPr="00350090" w14:paraId="41981D78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24EF80A1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3265BB0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350090" w:rsidRPr="00350090" w14:paraId="74BA0A49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03AF56B8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89E8750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miejsca ze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owe funkcji kawałkami liniowej oraz współrzędne punktu wspólnego wykresu funkcji i osi OY;</w:t>
            </w:r>
          </w:p>
        </w:tc>
      </w:tr>
      <w:tr w:rsidR="00350090" w:rsidRPr="00350090" w14:paraId="29ECAE0F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20298709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42E2920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350090" w:rsidRPr="00350090" w14:paraId="23338C2C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77DE2B9F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13C591E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350090" w:rsidRPr="00350090" w14:paraId="2F25ED74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0B953746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6763040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350090" w:rsidRPr="00350090" w14:paraId="13E94A82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5D134BB0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84B82E4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wiadomości o funkcji liniowej do opisu zjawisk z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ż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ycia codziennego (podać opis matematyczny zjawiska w postaci wzoru funkcji lini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wej, odczytać informacje z wykresu lub wzoru, zinterpretować je, przeanalizować i przetw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rzyć);</w:t>
            </w:r>
          </w:p>
        </w:tc>
      </w:tr>
      <w:tr w:rsidR="00350090" w:rsidRPr="00350090" w14:paraId="26BB8D0E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77DC235B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3455ADC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14:paraId="6D76FF8D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041F117B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6EE426C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14:paraId="45904950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0936A7A8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0CA8D02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14:paraId="39A25536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4B5955C2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D3BC932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14:paraId="2BD43F89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23ABCE7D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11D4B09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14:paraId="5555DD47" w14:textId="77777777" w:rsidTr="00350090">
        <w:tc>
          <w:tcPr>
            <w:tcW w:w="5820" w:type="dxa"/>
            <w:shd w:val="clear" w:color="auto" w:fill="auto"/>
            <w:vAlign w:val="center"/>
            <w:hideMark/>
          </w:tcPr>
          <w:p w14:paraId="08962524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31B9CAA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14:paraId="5A16DD7C" w14:textId="77777777" w:rsidR="00350090" w:rsidRDefault="00350090">
      <w:pPr>
        <w:rPr>
          <w:color w:val="002060"/>
          <w:sz w:val="20"/>
          <w:szCs w:val="20"/>
          <w:u w:val="single"/>
        </w:rPr>
      </w:pPr>
    </w:p>
    <w:p w14:paraId="3A3BD615" w14:textId="77777777" w:rsidR="00350090" w:rsidRDefault="00350090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2490BD05" w14:textId="77777777" w:rsidR="00350090" w:rsidRDefault="00350090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5434"/>
      </w:tblGrid>
      <w:tr w:rsidR="00350090" w:rsidRPr="00350090" w14:paraId="063C6CC1" w14:textId="77777777" w:rsidTr="00350090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14:paraId="5FB0370A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50090" w:rsidRPr="00350090" w14:paraId="0FA9EBAA" w14:textId="77777777" w:rsidTr="00350090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14:paraId="5724CDBA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14:paraId="39F53974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50090" w:rsidRPr="00350090" w14:paraId="6179CA1B" w14:textId="77777777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04C2880B" w14:textId="77777777" w:rsidR="00350090" w:rsidRPr="004F4188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35E9B2B6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dyskusję liczby rozwiązań równania liniowego z parametrem (z dwoma parametrami) interpretującego liczbę mi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e</w:t>
            </w: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jsc zerowych/monotoniczność funkcji liniowej; </w:t>
            </w:r>
          </w:p>
        </w:tc>
      </w:tr>
      <w:tr w:rsidR="00350090" w:rsidRPr="00350090" w14:paraId="5ADD35CA" w14:textId="77777777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184B4D6B" w14:textId="77777777" w:rsidR="00350090" w:rsidRPr="004F4188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BE5D305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sprawdzić czy podane trzy punkty są współlini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we</w:t>
            </w:r>
          </w:p>
        </w:tc>
      </w:tr>
      <w:tr w:rsidR="00350090" w:rsidRPr="00350090" w14:paraId="4341517B" w14:textId="77777777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14:paraId="73657174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14:paraId="15BE5EA3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</w:tbl>
    <w:p w14:paraId="3BDFB35A" w14:textId="77777777" w:rsidR="00350090" w:rsidRDefault="00350090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50090" w:rsidRPr="00350090" w14:paraId="107E0242" w14:textId="77777777" w:rsidTr="0035009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FF04B1B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50090" w:rsidRPr="00350090" w14:paraId="47880565" w14:textId="77777777" w:rsidTr="00350090">
        <w:trPr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296156" w14:textId="77777777"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50090" w:rsidRPr="00350090" w14:paraId="6D6CDDDA" w14:textId="77777777" w:rsidTr="00350090">
        <w:trPr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5C6" w14:textId="77777777"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wej o podwyższonym stopniu trudności;</w:t>
            </w:r>
          </w:p>
        </w:tc>
      </w:tr>
    </w:tbl>
    <w:p w14:paraId="0487D4A2" w14:textId="77777777" w:rsidR="00350090" w:rsidRDefault="00350090">
      <w:pPr>
        <w:rPr>
          <w:color w:val="002060"/>
          <w:sz w:val="20"/>
          <w:szCs w:val="20"/>
          <w:u w:val="single"/>
        </w:rPr>
      </w:pPr>
    </w:p>
    <w:p w14:paraId="69F4F5A2" w14:textId="77777777" w:rsidR="00350090" w:rsidRDefault="00350090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75803D30" w14:textId="77777777" w:rsidR="00350090" w:rsidRDefault="00350090">
      <w:pPr>
        <w:rPr>
          <w:color w:val="002060"/>
          <w:sz w:val="20"/>
          <w:szCs w:val="20"/>
          <w:u w:val="single"/>
        </w:rPr>
      </w:pPr>
    </w:p>
    <w:p w14:paraId="53B84582" w14:textId="77777777" w:rsidR="001C233F" w:rsidRDefault="001C233F" w:rsidP="001C233F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UKŁADY RÓWNAŃ LINIOWYCH Z DWIEMA NIEWIADOMYMI.</w:t>
      </w:r>
    </w:p>
    <w:p w14:paraId="5F4F7BCB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C233F" w:rsidRPr="006E7D5D" w14:paraId="62ED5CBC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74D0659" w14:textId="77777777"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0F93184" w14:textId="77777777"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1C233F" w:rsidRPr="006E7D5D" w14:paraId="7DD87CB2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70B7296" w14:textId="77777777"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37B99D" w14:textId="77777777"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1C233F" w:rsidRPr="006E7D5D" w14:paraId="33FBA4AA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7534AF7F" w14:textId="77777777"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13D9EA4" w14:textId="77777777"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1C233F" w:rsidRPr="006E7D5D" w14:paraId="542AB259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57E8D23E" w14:textId="77777777"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9D67A9E" w14:textId="77777777"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1C233F" w:rsidRPr="006E7D5D" w14:paraId="2E4B888F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508EDF5" w14:textId="77777777"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29D7984" w14:textId="77777777"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14:paraId="22C293FE" w14:textId="77777777" w:rsidR="001C233F" w:rsidRDefault="001C233F" w:rsidP="001C233F">
      <w:pPr>
        <w:rPr>
          <w:b/>
          <w:bCs/>
          <w:color w:val="002060"/>
          <w:sz w:val="20"/>
          <w:szCs w:val="20"/>
        </w:rPr>
      </w:pPr>
    </w:p>
    <w:p w14:paraId="1DB43A09" w14:textId="77777777" w:rsidR="001C233F" w:rsidRDefault="001C233F" w:rsidP="001C233F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5385"/>
      </w:tblGrid>
      <w:tr w:rsidR="001C233F" w:rsidRPr="001C233F" w14:paraId="31363F52" w14:textId="77777777" w:rsidTr="001C233F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14:paraId="26233F0B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1C233F" w:rsidRPr="001C233F" w14:paraId="2C89D9AC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0927FAB8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14:paraId="5DCA14B9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1C233F" w:rsidRPr="001C233F" w14:paraId="2732C5EF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705481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6BB78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1C233F" w:rsidRPr="001C233F" w14:paraId="21150DD3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E02568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0800D6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pojęcia: układ oznaczony, nieozn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czony, sprzeczny i umie podać ich interpretację geometryczną;</w:t>
            </w:r>
          </w:p>
        </w:tc>
      </w:tr>
      <w:tr w:rsidR="001C233F" w:rsidRPr="001C233F" w14:paraId="5EAC6A2C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029B3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0C8DE5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rozpoznać układy równań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oznaczonych,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nieoznaczonych, sprzecznych;</w:t>
            </w:r>
          </w:p>
        </w:tc>
      </w:tr>
      <w:tr w:rsidR="001C233F" w:rsidRPr="001C233F" w14:paraId="3EBB2062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720DFA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 rozumie poj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cie układu równań liniowych z dwiema niewi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8EEA31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1C233F" w:rsidRPr="001C233F" w14:paraId="40BCD9B1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D62D7D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metody rozwiązywania układów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ównań liniowych: p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dstawiania i przeciwnych współczynników;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BDEBD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1C233F" w:rsidRPr="001C233F" w14:paraId="5A6F6B90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F83DC2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6608E0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1C233F" w:rsidRPr="001C233F" w14:paraId="6D93A5B9" w14:textId="77777777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7E6C9E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19EC86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14:paraId="54498A44" w14:textId="77777777" w:rsidR="001C233F" w:rsidRDefault="001C233F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5396"/>
      </w:tblGrid>
      <w:tr w:rsidR="001C233F" w:rsidRPr="001C233F" w14:paraId="4BD82AF6" w14:textId="77777777" w:rsidTr="001C233F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244A2773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1C233F" w:rsidRPr="001C233F" w14:paraId="34F56416" w14:textId="77777777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3EF50472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58B86487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1C233F" w:rsidRPr="001C233F" w14:paraId="501ACB09" w14:textId="77777777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0D800D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F64751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1C233F" w:rsidRPr="001C233F" w14:paraId="0D3BDC6F" w14:textId="77777777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EC0597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9F4C38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</w:tbl>
    <w:p w14:paraId="4C844ADE" w14:textId="77777777" w:rsidR="001C233F" w:rsidRDefault="001C233F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1C233F" w:rsidRPr="001C233F" w14:paraId="467B9C9A" w14:textId="77777777" w:rsidTr="001C233F">
        <w:trPr>
          <w:jc w:val="center"/>
        </w:trPr>
        <w:tc>
          <w:tcPr>
            <w:tcW w:w="0" w:type="auto"/>
            <w:shd w:val="clear" w:color="000000" w:fill="000000"/>
            <w:vAlign w:val="center"/>
            <w:hideMark/>
          </w:tcPr>
          <w:p w14:paraId="0A38F780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1C233F" w:rsidRPr="001C233F" w14:paraId="48ED4DB6" w14:textId="77777777" w:rsidTr="001C233F">
        <w:trPr>
          <w:jc w:val="center"/>
        </w:trPr>
        <w:tc>
          <w:tcPr>
            <w:tcW w:w="0" w:type="auto"/>
            <w:shd w:val="clear" w:color="000000" w:fill="D6DCE4"/>
            <w:vAlign w:val="center"/>
            <w:hideMark/>
          </w:tcPr>
          <w:p w14:paraId="0F339524" w14:textId="77777777"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1C233F" w:rsidRPr="001C233F" w14:paraId="5283D7F4" w14:textId="77777777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2CB0B78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op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syw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treści zadań niestandardowych za pomocą układów równań oraz przedstawiać ich rozwiązania;</w:t>
            </w:r>
          </w:p>
        </w:tc>
      </w:tr>
      <w:tr w:rsidR="001C233F" w:rsidRPr="001C233F" w14:paraId="5BEABBE3" w14:textId="77777777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70091EB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rozwiązać układy trzech (i wię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ej) układów rów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ań liniowych z trzema (czterema) niewiadomymi;</w:t>
            </w:r>
          </w:p>
        </w:tc>
      </w:tr>
      <w:tr w:rsidR="001C233F" w:rsidRPr="001C233F" w14:paraId="6D54F0A9" w14:textId="77777777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736D34C" w14:textId="77777777"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wyznaczyć wartość parametru dla którego podany układ równań jest oznaczony, nieo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naczony albo sprzeczny;</w:t>
            </w:r>
          </w:p>
        </w:tc>
      </w:tr>
    </w:tbl>
    <w:p w14:paraId="6EA16C5E" w14:textId="77777777" w:rsidR="00DC67F2" w:rsidRDefault="00DC67F2">
      <w:pPr>
        <w:rPr>
          <w:color w:val="002060"/>
          <w:sz w:val="20"/>
          <w:szCs w:val="20"/>
          <w:u w:val="single"/>
        </w:rPr>
      </w:pPr>
    </w:p>
    <w:p w14:paraId="41C73E6C" w14:textId="77777777" w:rsidR="00DC67F2" w:rsidRDefault="00DC67F2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13B27AD9" w14:textId="77777777" w:rsidR="00313F37" w:rsidRPr="00313F37" w:rsidRDefault="00DC67F2" w:rsidP="00313F37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DC67F2" w:rsidRPr="006E7D5D" w14:paraId="0E9D483A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11F807E" w14:textId="77777777"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0913B4F" w14:textId="77777777"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DC67F2" w:rsidRPr="006E7D5D" w14:paraId="320B9B2E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42E89CBB" w14:textId="77777777"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0D18C98" w14:textId="77777777"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DC67F2" w:rsidRPr="006E7D5D" w14:paraId="2D93C04D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024D0636" w14:textId="77777777"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5FF3F891" w14:textId="77777777"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DC67F2" w:rsidRPr="006E7D5D" w14:paraId="1EC66C25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18450A7D" w14:textId="77777777"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BB01FF3" w14:textId="77777777"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DC67F2" w:rsidRPr="006E7D5D" w14:paraId="2C068631" w14:textId="77777777" w:rsidTr="000918BA">
        <w:trPr>
          <w:cantSplit/>
          <w:trHeight w:val="397"/>
        </w:trPr>
        <w:tc>
          <w:tcPr>
            <w:tcW w:w="567" w:type="dxa"/>
            <w:vAlign w:val="center"/>
          </w:tcPr>
          <w:p w14:paraId="3D2F8A21" w14:textId="77777777"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63D2E0CA" w14:textId="77777777"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14:paraId="1156D35B" w14:textId="77777777" w:rsidR="00313F37" w:rsidRDefault="00313F37" w:rsidP="000918BA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14:paraId="4AF6FD76" w14:textId="77777777" w:rsidR="000918BA" w:rsidRDefault="000918BA" w:rsidP="000918BA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918BA" w:rsidRPr="000918BA" w14:paraId="72E0588C" w14:textId="77777777" w:rsidTr="00313F37">
        <w:trPr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00666293" w14:textId="77777777"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918BA" w:rsidRPr="000918BA" w14:paraId="7C17CCF8" w14:textId="77777777" w:rsidTr="00313F37">
        <w:trPr>
          <w:tblHeader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14:paraId="23B1E714" w14:textId="77777777"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14:paraId="7AFAA1A2" w14:textId="77777777"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918BA" w:rsidRPr="000918BA" w14:paraId="7861FBA7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81F2F85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F6ECAAC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0918BA" w:rsidRPr="000918BA" w14:paraId="6ACC1D0B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2002755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AF1D6D9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0918BA" w:rsidRPr="000918BA" w14:paraId="24D49BD9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3832383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48F61D73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0918BA" w:rsidRPr="000918BA" w14:paraId="54722D2F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0B6B89DC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7946EFA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0918BA" w:rsidRPr="000918BA" w14:paraId="0B8D1FF7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B3C3F0A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14B29BE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 zastosowaniem proporcjonalności odwrotnej</w:t>
            </w:r>
          </w:p>
        </w:tc>
      </w:tr>
      <w:tr w:rsidR="000918BA" w:rsidRPr="000918BA" w14:paraId="2EA30A3C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00FF436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wielkości odwrotnie proporcjona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ln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F189F46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 kontekstem praktycznym z zastosowaniem w</w:t>
            </w:r>
            <w:r w:rsidR="00367D0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</w:t>
            </w: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elkości odwrotnie proporcjonalnych;</w:t>
            </w:r>
          </w:p>
        </w:tc>
      </w:tr>
      <w:tr w:rsidR="000918BA" w:rsidRPr="000918BA" w14:paraId="4CF69B8E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FCC766A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jaką zależność między dwiema wielkościami zmiennymi, nazywamy proporcjonalnością odwrotną; potrafi wskazać współczynnik proporcjonalności;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1E79973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narysować wykres funkcji </w:t>
            </w:r>
          </w:p>
        </w:tc>
      </w:tr>
      <w:tr w:rsidR="000918BA" w:rsidRPr="000918BA" w14:paraId="7D9907ED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BBA7B11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mie różnice p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między wielkościami wprost proporcjonalnymi a wielkościami odwrotnie proporcjonalnymi;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2C1004E8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opisać własności funkcji </w:t>
            </w:r>
          </w:p>
        </w:tc>
      </w:tr>
      <w:tr w:rsidR="000918BA" w:rsidRPr="000918BA" w14:paraId="035AF273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72D21285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wielk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ści odwrotnie proporcjonalne;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01D693D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0918BA" w:rsidRPr="000918BA" w14:paraId="1C494470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313DC7A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BFE0D19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0918BA" w:rsidRPr="000918BA" w14:paraId="6F77D0B6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1D333AF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E72A6DA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odczytać z wykresu funkcji wykładniczej a</w:t>
            </w:r>
            <w:r w:rsidR="00367D0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gumenty dla danej wartości funkcji;</w:t>
            </w:r>
          </w:p>
        </w:tc>
      </w:tr>
      <w:tr w:rsidR="000918BA" w:rsidRPr="000918BA" w14:paraId="16938C5D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28EB5F3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7E71168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0918BA" w:rsidRPr="000918BA" w14:paraId="58C886B4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357C8D80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64D2672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0918BA" w:rsidRPr="000918BA" w14:paraId="0D82A242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FE49670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1F6C0182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0918BA" w:rsidRPr="000918BA" w14:paraId="0CF4E327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7978322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A8EA24B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918BA" w:rsidRPr="000918BA" w14:paraId="4AFEDB51" w14:textId="77777777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29BB02B8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0664257D" w14:textId="77777777"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2E308107" w14:textId="77777777" w:rsidR="00367D0E" w:rsidRDefault="00367D0E">
      <w:pPr>
        <w:rPr>
          <w:color w:val="002060"/>
          <w:sz w:val="20"/>
          <w:szCs w:val="20"/>
          <w:u w:val="single"/>
        </w:rPr>
      </w:pPr>
    </w:p>
    <w:p w14:paraId="15D2B1C7" w14:textId="77777777" w:rsidR="00367D0E" w:rsidRDefault="00367D0E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8"/>
        <w:gridCol w:w="5415"/>
      </w:tblGrid>
      <w:tr w:rsidR="00367D0E" w:rsidRPr="00367D0E" w14:paraId="080A1A84" w14:textId="77777777" w:rsidTr="00367D0E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4EFAD6AA" w14:textId="77777777"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67D0E" w:rsidRPr="00367D0E" w14:paraId="11B363B9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06A7FCDE" w14:textId="77777777"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759C8BFD" w14:textId="77777777"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67D0E" w:rsidRPr="00367D0E" w14:paraId="5883CC75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55898" w14:textId="77777777" w:rsidR="00367D0E" w:rsidRPr="004F4188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249563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367D0E" w:rsidRPr="00367D0E" w14:paraId="0E6113DE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478802" w14:textId="77777777" w:rsidR="00367D0E" w:rsidRPr="004F4188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3996F4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367D0E" w:rsidRPr="00367D0E" w14:paraId="07391730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3DDA0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9A22E1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367D0E" w:rsidRPr="00367D0E" w14:paraId="7B163563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3B533F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F56450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367D0E" w:rsidRPr="00367D0E" w14:paraId="0D47263E" w14:textId="77777777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B1F7D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C3B017" w14:textId="77777777"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</w:tbl>
    <w:p w14:paraId="7D92E1BA" w14:textId="77777777" w:rsidR="004857F6" w:rsidRDefault="004857F6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7F6" w:rsidRPr="004857F6" w14:paraId="6E76AD2A" w14:textId="77777777" w:rsidTr="004857F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06EA882C" w14:textId="77777777" w:rsidR="004857F6" w:rsidRPr="004857F6" w:rsidRDefault="004857F6" w:rsidP="004857F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857F6" w:rsidRPr="004857F6" w14:paraId="3774D3DB" w14:textId="77777777" w:rsidTr="004857F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59DE1267" w14:textId="77777777" w:rsidR="004857F6" w:rsidRPr="004857F6" w:rsidRDefault="004857F6" w:rsidP="004857F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857F6" w:rsidRPr="004857F6" w14:paraId="7AF774D1" w14:textId="77777777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7F05B9E" w14:textId="77777777"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4857F6" w:rsidRPr="004857F6" w14:paraId="55FB1088" w14:textId="77777777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2496D84" w14:textId="77777777"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4857F6" w:rsidRPr="004857F6" w14:paraId="33D161EE" w14:textId="77777777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BB6185D" w14:textId="77777777"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4857F6" w:rsidRPr="004857F6" w14:paraId="520D7BBF" w14:textId="77777777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2A6BF81" w14:textId="77777777"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14:paraId="6A513DF4" w14:textId="77777777" w:rsidR="0091435D" w:rsidRDefault="0091435D">
      <w:pPr>
        <w:rPr>
          <w:color w:val="002060"/>
          <w:sz w:val="20"/>
          <w:szCs w:val="20"/>
          <w:u w:val="single"/>
        </w:rPr>
      </w:pPr>
    </w:p>
    <w:p w14:paraId="49C2BC3E" w14:textId="77777777" w:rsidR="0091435D" w:rsidRDefault="0091435D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4EBC6100" w14:textId="77777777" w:rsidR="0091435D" w:rsidRDefault="0091435D">
      <w:pPr>
        <w:rPr>
          <w:color w:val="002060"/>
          <w:sz w:val="20"/>
          <w:szCs w:val="20"/>
          <w:u w:val="single"/>
        </w:rPr>
      </w:pPr>
    </w:p>
    <w:p w14:paraId="2BE22BF8" w14:textId="77777777" w:rsidR="0091435D" w:rsidRDefault="0091435D" w:rsidP="0091435D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GEOMETRIA PŁASKA – POJĘCIA WSTĘPNE. TRÓJKĄTY.</w:t>
      </w:r>
    </w:p>
    <w:p w14:paraId="1EBDA34F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1435D" w:rsidRPr="006E7D5D" w14:paraId="26A6B36F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C2EDBD9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CB4FEFA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91435D" w:rsidRPr="006E7D5D" w14:paraId="48E582C3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43E7167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A917294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1435D" w:rsidRPr="006E7D5D" w14:paraId="5D6E4A0F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27D65B5E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657BE78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91435D" w:rsidRPr="006E7D5D" w14:paraId="599FF3D4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B1C12BD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F07CF14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91435D" w:rsidRPr="006E7D5D" w14:paraId="316E0E6F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859E361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5B74F87F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91435D" w:rsidRPr="006E7D5D" w14:paraId="7E0DF4D6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62C7A2F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53585050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91435D" w:rsidRPr="006E7D5D" w14:paraId="32AE7BE7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7876A588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7AB952E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91435D" w:rsidRPr="006E7D5D" w14:paraId="2F739BC7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6AD41CDD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664433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91435D" w:rsidRPr="006E7D5D" w14:paraId="5BF46F5D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012BF25F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0DFDC82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91435D" w:rsidRPr="006E7D5D" w14:paraId="1B19C595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4B61170B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66BDD17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91435D" w:rsidRPr="006E7D5D" w14:paraId="7D96E848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46BDA890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74F8886E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  <w:tr w:rsidR="0091435D" w:rsidRPr="006E7D5D" w14:paraId="44F36F3A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215A09F8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163D33A8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na płaszczyźnie.</w:t>
            </w:r>
          </w:p>
        </w:tc>
      </w:tr>
    </w:tbl>
    <w:p w14:paraId="49FECA94" w14:textId="77777777" w:rsidR="0091435D" w:rsidRDefault="0091435D" w:rsidP="0091435D">
      <w:pPr>
        <w:rPr>
          <w:b/>
          <w:bCs/>
          <w:color w:val="002060"/>
          <w:sz w:val="20"/>
          <w:szCs w:val="20"/>
        </w:rPr>
      </w:pPr>
    </w:p>
    <w:p w14:paraId="4EAE66AF" w14:textId="77777777" w:rsidR="0091435D" w:rsidRDefault="0091435D" w:rsidP="0091435D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5"/>
        <w:gridCol w:w="5378"/>
      </w:tblGrid>
      <w:tr w:rsidR="0091435D" w:rsidRPr="0091435D" w14:paraId="65A7C4D6" w14:textId="77777777" w:rsidTr="0091435D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000000" w:fill="7B7B7B"/>
            <w:vAlign w:val="bottom"/>
            <w:hideMark/>
          </w:tcPr>
          <w:p w14:paraId="13A61607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1435D" w:rsidRPr="0091435D" w14:paraId="65275C26" w14:textId="77777777" w:rsidTr="0091435D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14:paraId="70372BB8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00B050"/>
            <w:vAlign w:val="bottom"/>
            <w:hideMark/>
          </w:tcPr>
          <w:p w14:paraId="0F9513DA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435D" w:rsidRPr="0091435D" w14:paraId="5891F4CA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07025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F2541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1435D" w:rsidRPr="0091435D" w14:paraId="73F1C487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68C6D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A02D2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91435D" w:rsidRPr="0091435D" w14:paraId="7B3F786D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0D5D3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4BCD4E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91435D" w:rsidRPr="0091435D" w14:paraId="214FC87D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FBF2BF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89C5AA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91435D" w:rsidRPr="0091435D" w14:paraId="048DBEFD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B1FE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792C49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91435D" w:rsidRPr="0091435D" w14:paraId="7B6835ED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E49E5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99C474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91435D" w:rsidRPr="0091435D" w14:paraId="0F1A1C95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E9C719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E87E99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1435D" w:rsidRPr="0091435D" w14:paraId="3539466A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C72CD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10DE9F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91435D" w:rsidRPr="0091435D" w14:paraId="05130A00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4F2360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0D1609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91435D" w:rsidRPr="0091435D" w14:paraId="7E63874D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3545A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177DCE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1435D" w:rsidRPr="0091435D" w14:paraId="1DD8A33A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4A83F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B48ED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91435D" w:rsidRPr="0091435D" w14:paraId="234BD68E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FAA8B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D2804C6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91435D" w:rsidRPr="0091435D" w14:paraId="6D0EC525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72C906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196B0F0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14:paraId="207193C3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E141A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346066F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14:paraId="23D2B1CC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3E6599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4CC7C8B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14:paraId="4FC4582A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FB95A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2A930DD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14:paraId="6A3D8909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720D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733D34B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14:paraId="3AF75279" w14:textId="77777777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EFF3A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B522F8F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3D23B769" w14:textId="77777777"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5364"/>
      </w:tblGrid>
      <w:tr w:rsidR="0091435D" w:rsidRPr="0091435D" w14:paraId="1A570B0A" w14:textId="77777777" w:rsidTr="0091435D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1E400D9D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1435D" w:rsidRPr="0091435D" w14:paraId="2CB1B4D4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184F51A8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35FC5766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1435D" w:rsidRPr="0091435D" w14:paraId="42ADF08A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2FB83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27A9E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1435D" w:rsidRPr="0091435D" w14:paraId="6AA2D0EB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F1AE02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D4E54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1435D" w:rsidRPr="0091435D" w14:paraId="285B5FF9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35B080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0CBE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1435D" w:rsidRPr="0091435D" w14:paraId="71082957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7D9205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7BD5A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91435D" w:rsidRPr="0091435D" w14:paraId="73835C2E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26F45A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79036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91435D" w:rsidRPr="0091435D" w14:paraId="39AC1CF5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74368B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5D2047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1435D" w:rsidRPr="0091435D" w14:paraId="54878DF0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DFC2B1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3CB20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1435D" w:rsidRPr="0091435D" w14:paraId="4F24CBC0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5D1BA2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A01D2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Talesa,</w:t>
            </w:r>
          </w:p>
        </w:tc>
      </w:tr>
      <w:tr w:rsidR="0091435D" w:rsidRPr="0091435D" w14:paraId="5AC91CB3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A96542" w14:textId="77777777"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E6D04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91435D" w:rsidRPr="0091435D" w14:paraId="25CEAD79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EEE9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428D2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91435D" w:rsidRPr="0091435D" w14:paraId="55298D65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E1C2BE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8A6F2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91435D" w:rsidRPr="0091435D" w14:paraId="0116C96A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2242B8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665D5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91435D" w:rsidRPr="0091435D" w14:paraId="4B156EE8" w14:textId="77777777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39AAF1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5FCBA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</w:tbl>
    <w:p w14:paraId="104CA9ED" w14:textId="77777777" w:rsidR="00367D0E" w:rsidRDefault="00367D0E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681FB54C" w14:textId="77777777"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1435D" w:rsidRPr="0091435D" w14:paraId="44B08336" w14:textId="77777777" w:rsidTr="0091435D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237B1A66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1435D" w:rsidRPr="0091435D" w14:paraId="0957E77B" w14:textId="77777777" w:rsidTr="0091435D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42A68562" w14:textId="77777777"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1435D" w:rsidRPr="0091435D" w14:paraId="2B3F7593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0C581C39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1435D" w:rsidRPr="0091435D" w14:paraId="39E37E28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C8E4B17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1435D" w:rsidRPr="0091435D" w14:paraId="27B2C828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76BA556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91435D" w:rsidRPr="0091435D" w14:paraId="1E07AE51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0B5804C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1435D" w:rsidRPr="0091435D" w14:paraId="3503A541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7B71093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1435D" w:rsidRPr="0091435D" w14:paraId="36D54E0C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67E77DE3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91435D" w:rsidRPr="0091435D" w14:paraId="56E15946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3020015F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1435D" w:rsidRPr="0091435D" w14:paraId="696F9E96" w14:textId="77777777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1E2AC260" w14:textId="77777777"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7A23C5CB" w14:textId="77777777" w:rsidR="0091435D" w:rsidRDefault="0091435D">
      <w:pPr>
        <w:rPr>
          <w:color w:val="002060"/>
          <w:sz w:val="20"/>
          <w:szCs w:val="20"/>
          <w:u w:val="single"/>
        </w:rPr>
      </w:pPr>
    </w:p>
    <w:p w14:paraId="4967ECC3" w14:textId="77777777" w:rsidR="004857F6" w:rsidRDefault="004857F6">
      <w:pPr>
        <w:rPr>
          <w:color w:val="002060"/>
          <w:sz w:val="20"/>
          <w:szCs w:val="20"/>
          <w:u w:val="single"/>
        </w:rPr>
      </w:pPr>
    </w:p>
    <w:p w14:paraId="32F2E3F6" w14:textId="77777777" w:rsidR="0091435D" w:rsidRDefault="0091435D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14:paraId="2B201628" w14:textId="77777777" w:rsidR="000918BA" w:rsidRDefault="000918BA">
      <w:pPr>
        <w:rPr>
          <w:color w:val="002060"/>
          <w:sz w:val="20"/>
          <w:szCs w:val="20"/>
          <w:u w:val="single"/>
        </w:rPr>
      </w:pPr>
    </w:p>
    <w:p w14:paraId="08FEC271" w14:textId="77777777" w:rsidR="0091435D" w:rsidRDefault="0091435D" w:rsidP="0091435D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TRYGONOMETRIA KĄTA OSTREGO</w:t>
      </w:r>
    </w:p>
    <w:p w14:paraId="30762E96" w14:textId="77777777"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1435D" w:rsidRPr="006E7D5D" w14:paraId="00E1C31C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40E5F98C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1A34D85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91435D" w:rsidRPr="006E7D5D" w14:paraId="23357245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7006A9D7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AAE7E70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91435D" w:rsidRPr="006E7D5D" w14:paraId="67E77898" w14:textId="77777777" w:rsidTr="00DE4D0D">
        <w:trPr>
          <w:cantSplit/>
          <w:trHeight w:val="397"/>
        </w:trPr>
        <w:tc>
          <w:tcPr>
            <w:tcW w:w="567" w:type="dxa"/>
            <w:vAlign w:val="center"/>
          </w:tcPr>
          <w:p w14:paraId="546D83E7" w14:textId="77777777"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14:paraId="086A0FA9" w14:textId="77777777"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14:paraId="360A53E2" w14:textId="77777777" w:rsidR="0091435D" w:rsidRDefault="0091435D">
      <w:pPr>
        <w:rPr>
          <w:color w:val="002060"/>
          <w:sz w:val="20"/>
          <w:szCs w:val="20"/>
          <w:u w:val="single"/>
        </w:rPr>
      </w:pPr>
    </w:p>
    <w:p w14:paraId="4540D7D3" w14:textId="77777777" w:rsidR="0091435D" w:rsidRDefault="0091435D" w:rsidP="0091435D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p w14:paraId="63A48182" w14:textId="77777777"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5"/>
        <w:gridCol w:w="5378"/>
      </w:tblGrid>
      <w:tr w:rsidR="0091435D" w:rsidRPr="0091435D" w14:paraId="31EF1B0C" w14:textId="77777777" w:rsidTr="0091435D">
        <w:trPr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14:paraId="3909397C" w14:textId="77777777"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1435D" w:rsidRPr="0091435D" w14:paraId="56CE4F1B" w14:textId="77777777" w:rsidTr="0091435D">
        <w:trPr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14:paraId="3CED5C66" w14:textId="77777777"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14:paraId="78FE8201" w14:textId="77777777"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435D" w:rsidRPr="0091435D" w14:paraId="03413AF9" w14:textId="77777777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43BDAAA1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5E47CAF0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91435D" w:rsidRPr="0091435D" w14:paraId="16AEFF3C" w14:textId="77777777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78801781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6512A0C8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91435D" w:rsidRPr="0091435D" w14:paraId="7865728C" w14:textId="77777777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52826DD3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0BC0700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91435D" w:rsidRPr="0091435D" w14:paraId="5042348F" w14:textId="77777777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66E86642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7CA7E67D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91435D" w:rsidRPr="0091435D" w14:paraId="772B1E78" w14:textId="77777777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14:paraId="16E72233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zna wartości funkcji trygonometrycznych kątów o miarach 30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45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60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14:paraId="3C17C69C" w14:textId="77777777"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</w:tbl>
    <w:p w14:paraId="4C3CCC97" w14:textId="77777777"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9"/>
        <w:gridCol w:w="5354"/>
      </w:tblGrid>
      <w:tr w:rsidR="0053070A" w:rsidRPr="0053070A" w14:paraId="2FB262FD" w14:textId="77777777" w:rsidTr="0053070A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14:paraId="5381A561" w14:textId="77777777"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3070A" w:rsidRPr="0053070A" w14:paraId="6326D857" w14:textId="77777777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14:paraId="698C5B33" w14:textId="77777777"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14:paraId="4893A4D2" w14:textId="77777777"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3070A" w:rsidRPr="0053070A" w14:paraId="0412DCF1" w14:textId="77777777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466974" w14:textId="77777777"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487DE6" w14:textId="77777777"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53070A" w:rsidRPr="0053070A" w14:paraId="59D5350C" w14:textId="77777777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2AABE" w14:textId="77777777"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4D26C4" w14:textId="77777777"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53070A" w:rsidRPr="0053070A" w14:paraId="2E36BD35" w14:textId="77777777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60F356" w14:textId="77777777"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640C40" w14:textId="77777777"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14:paraId="05055873" w14:textId="77777777" w:rsidR="0053070A" w:rsidRDefault="0053070A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53070A" w:rsidRPr="0053070A" w14:paraId="703BCA0F" w14:textId="77777777" w:rsidTr="0053070A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14:paraId="391EDE1D" w14:textId="77777777"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3070A" w:rsidRPr="0053070A" w14:paraId="2CA74F35" w14:textId="77777777" w:rsidTr="0053070A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14:paraId="40C3A540" w14:textId="77777777"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3070A" w:rsidRPr="0053070A" w14:paraId="0D844F7D" w14:textId="77777777" w:rsidTr="0053070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14:paraId="29967E9E" w14:textId="77777777"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27EA2AF4" w14:textId="77777777" w:rsidR="0053070A" w:rsidRDefault="0053070A">
      <w:pPr>
        <w:rPr>
          <w:color w:val="002060"/>
          <w:sz w:val="20"/>
          <w:szCs w:val="20"/>
          <w:u w:val="single"/>
        </w:rPr>
      </w:pPr>
    </w:p>
    <w:sectPr w:rsidR="0053070A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4945A16"/>
    <w:multiLevelType w:val="hybridMultilevel"/>
    <w:tmpl w:val="D89455EA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0BEF"/>
    <w:multiLevelType w:val="hybridMultilevel"/>
    <w:tmpl w:val="440E1B7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56C58"/>
    <w:multiLevelType w:val="hybridMultilevel"/>
    <w:tmpl w:val="772AE65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4AC5"/>
    <w:multiLevelType w:val="hybridMultilevel"/>
    <w:tmpl w:val="317A995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018C"/>
    <w:multiLevelType w:val="hybridMultilevel"/>
    <w:tmpl w:val="10CA6EB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62A6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5D34"/>
    <w:multiLevelType w:val="hybridMultilevel"/>
    <w:tmpl w:val="5526F78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71911"/>
    <w:multiLevelType w:val="hybridMultilevel"/>
    <w:tmpl w:val="B82C262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7149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523053366">
    <w:abstractNumId w:val="22"/>
  </w:num>
  <w:num w:numId="3" w16cid:durableId="184757486">
    <w:abstractNumId w:val="14"/>
  </w:num>
  <w:num w:numId="4" w16cid:durableId="1957711512">
    <w:abstractNumId w:val="6"/>
  </w:num>
  <w:num w:numId="5" w16cid:durableId="1821918959">
    <w:abstractNumId w:val="26"/>
  </w:num>
  <w:num w:numId="6" w16cid:durableId="732507126">
    <w:abstractNumId w:val="11"/>
  </w:num>
  <w:num w:numId="7" w16cid:durableId="700982063">
    <w:abstractNumId w:val="15"/>
  </w:num>
  <w:num w:numId="8" w16cid:durableId="775946308">
    <w:abstractNumId w:val="12"/>
  </w:num>
  <w:num w:numId="9" w16cid:durableId="2128043087">
    <w:abstractNumId w:val="24"/>
  </w:num>
  <w:num w:numId="10" w16cid:durableId="1330987941">
    <w:abstractNumId w:val="18"/>
  </w:num>
  <w:num w:numId="11" w16cid:durableId="1431464217">
    <w:abstractNumId w:val="25"/>
  </w:num>
  <w:num w:numId="12" w16cid:durableId="1561285659">
    <w:abstractNumId w:val="7"/>
  </w:num>
  <w:num w:numId="13" w16cid:durableId="115370611">
    <w:abstractNumId w:val="16"/>
  </w:num>
  <w:num w:numId="14" w16cid:durableId="682974829">
    <w:abstractNumId w:val="3"/>
  </w:num>
  <w:num w:numId="15" w16cid:durableId="1673993839">
    <w:abstractNumId w:val="5"/>
  </w:num>
  <w:num w:numId="16" w16cid:durableId="54358522">
    <w:abstractNumId w:val="9"/>
  </w:num>
  <w:num w:numId="17" w16cid:durableId="907107351">
    <w:abstractNumId w:val="4"/>
  </w:num>
  <w:num w:numId="18" w16cid:durableId="2017880423">
    <w:abstractNumId w:val="17"/>
  </w:num>
  <w:num w:numId="19" w16cid:durableId="1273898390">
    <w:abstractNumId w:val="19"/>
  </w:num>
  <w:num w:numId="20" w16cid:durableId="502821008">
    <w:abstractNumId w:val="20"/>
  </w:num>
  <w:num w:numId="21" w16cid:durableId="1707102931">
    <w:abstractNumId w:val="21"/>
  </w:num>
  <w:num w:numId="22" w16cid:durableId="497430756">
    <w:abstractNumId w:val="1"/>
  </w:num>
  <w:num w:numId="23" w16cid:durableId="737442682">
    <w:abstractNumId w:val="8"/>
  </w:num>
  <w:num w:numId="24" w16cid:durableId="1936017839">
    <w:abstractNumId w:val="13"/>
  </w:num>
  <w:num w:numId="25" w16cid:durableId="1630158988">
    <w:abstractNumId w:val="23"/>
  </w:num>
  <w:num w:numId="26" w16cid:durableId="1388071519">
    <w:abstractNumId w:val="10"/>
  </w:num>
  <w:num w:numId="27" w16cid:durableId="97517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918BA"/>
    <w:rsid w:val="000A1A12"/>
    <w:rsid w:val="000A48C5"/>
    <w:rsid w:val="000E0AF3"/>
    <w:rsid w:val="000E2ED1"/>
    <w:rsid w:val="00121D3E"/>
    <w:rsid w:val="00152F7A"/>
    <w:rsid w:val="00183DD7"/>
    <w:rsid w:val="001B1FF0"/>
    <w:rsid w:val="001C222B"/>
    <w:rsid w:val="001C233F"/>
    <w:rsid w:val="001F0EA5"/>
    <w:rsid w:val="002027A4"/>
    <w:rsid w:val="00212C99"/>
    <w:rsid w:val="00242C3A"/>
    <w:rsid w:val="0026264C"/>
    <w:rsid w:val="002F06CB"/>
    <w:rsid w:val="00313F37"/>
    <w:rsid w:val="00313FF6"/>
    <w:rsid w:val="003443E8"/>
    <w:rsid w:val="00350090"/>
    <w:rsid w:val="00367D0E"/>
    <w:rsid w:val="003758FA"/>
    <w:rsid w:val="0042442C"/>
    <w:rsid w:val="004857F6"/>
    <w:rsid w:val="004A65EC"/>
    <w:rsid w:val="004E547D"/>
    <w:rsid w:val="004F4188"/>
    <w:rsid w:val="0051066C"/>
    <w:rsid w:val="0051162B"/>
    <w:rsid w:val="0053070A"/>
    <w:rsid w:val="005324EB"/>
    <w:rsid w:val="00585252"/>
    <w:rsid w:val="0059743C"/>
    <w:rsid w:val="005C4536"/>
    <w:rsid w:val="00616F2D"/>
    <w:rsid w:val="00630ACF"/>
    <w:rsid w:val="006330B8"/>
    <w:rsid w:val="00637949"/>
    <w:rsid w:val="00676FE1"/>
    <w:rsid w:val="006A6A80"/>
    <w:rsid w:val="007478FA"/>
    <w:rsid w:val="00751A3A"/>
    <w:rsid w:val="007724EE"/>
    <w:rsid w:val="00877024"/>
    <w:rsid w:val="008F46A9"/>
    <w:rsid w:val="0091435D"/>
    <w:rsid w:val="00927E3B"/>
    <w:rsid w:val="00952B24"/>
    <w:rsid w:val="009F0E75"/>
    <w:rsid w:val="009F1EB8"/>
    <w:rsid w:val="00A17034"/>
    <w:rsid w:val="00A518DB"/>
    <w:rsid w:val="00A80BD4"/>
    <w:rsid w:val="00AB6A58"/>
    <w:rsid w:val="00B45F43"/>
    <w:rsid w:val="00C1072D"/>
    <w:rsid w:val="00C41280"/>
    <w:rsid w:val="00CB10CC"/>
    <w:rsid w:val="00CB69D9"/>
    <w:rsid w:val="00CF064C"/>
    <w:rsid w:val="00D65735"/>
    <w:rsid w:val="00DC67F2"/>
    <w:rsid w:val="00DE45CE"/>
    <w:rsid w:val="00E14665"/>
    <w:rsid w:val="00E72768"/>
    <w:rsid w:val="00E90CC3"/>
    <w:rsid w:val="00EB6CAD"/>
    <w:rsid w:val="00F445C7"/>
    <w:rsid w:val="00F4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592"/>
  <w15:docId w15:val="{1DCC90B3-D10A-471F-85EB-54C5C67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393E-45B5-4953-A2A5-906D22B2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5139</Words>
  <Characters>30839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Bernardeta Milewska</cp:lastModifiedBy>
  <cp:revision>2</cp:revision>
  <dcterms:created xsi:type="dcterms:W3CDTF">2024-09-03T12:45:00Z</dcterms:created>
  <dcterms:modified xsi:type="dcterms:W3CDTF">2024-09-03T12:45:00Z</dcterms:modified>
</cp:coreProperties>
</file>